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Times New Roman" w:hAnsi="Times New Roman" w:cs="Times New Roman"/>
          <w:b/>
          <w:b/>
          <w:sz w:val="36"/>
        </w:rPr>
      </w:pPr>
      <w:r>
        <w:rPr>
          <w:rFonts w:cs="Times New Roman" w:ascii="Times New Roman" w:hAnsi="Times New Roman"/>
          <w:b/>
          <w:sz w:val="36"/>
        </w:rPr>
        <w:t xml:space="preserve">REGULAMIN KĄPIELISKA NA PLAŻY MIEJSKIEJ </w:t>
        <w:br/>
        <w:t>W SĘPÓLNIE KRAJEŃSKIM</w:t>
      </w:r>
    </w:p>
    <w:p>
      <w:pPr>
        <w:pStyle w:val="Normal"/>
        <w:bidi w:val="0"/>
        <w:jc w:val="center"/>
        <w:rPr>
          <w:rFonts w:ascii="Times New Roman" w:hAnsi="Times New Roman" w:cs="Times New Roman"/>
          <w:b/>
          <w:b/>
          <w:sz w:val="36"/>
        </w:rPr>
      </w:pPr>
      <w:r>
        <w:rPr>
          <w:rFonts w:cs="Times New Roman" w:ascii="Times New Roman" w:hAnsi="Times New Roman"/>
          <w:b/>
          <w:sz w:val="36"/>
        </w:rPr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Plaża Miejska jest obiektem administrowanym przez</w:t>
      </w:r>
      <w:r>
        <w:rPr>
          <w:rFonts w:cs="Times New Roman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Centrum Sportu i Rekreacji, ul. Chojnicka 19, 89-400 Sępólno Krajeńskie, Tel. 523210321, Tel. kom. 691121331. 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Teren kąpieliska ograniczony jest pomostami i bojami.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Kąpielisko jest czynne codziennie od godziny 11:00 do godziny 19:00.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Oznaczenie ratowników – stroje pomarańczowe lub czerwone</w:t>
      </w:r>
      <w:r>
        <w:rPr>
          <w:rFonts w:cs="Times New Roman" w:ascii="Times New Roman" w:hAnsi="Times New Roman"/>
        </w:rPr>
        <w:t>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Apteczka pierwszej pomocy znajduje się u ratownika. 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Osoby korzystające z kąpieliska zobowiązane są ściśle stosować się do poleceń ratownika. 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Wieża do skoków do wody udostępniona jest wyłącznie w czasie godzin otwarcia kąpieliska</w:t>
      </w:r>
      <w:r>
        <w:rPr>
          <w:rFonts w:cs="Times New Roman" w:ascii="Times New Roman" w:hAnsi="Times New Roman"/>
        </w:rPr>
        <w:t>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Zabrania się wstępu osobom będącym pod wpływem alkoholu lub środków odurzających na teren kąpieliska.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Dzieci do lat 7 mogą przebywać na terenie kąpieliska wyłącznie pod opieką osób dorosłych.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terenie kąpieliska nie wolno:</w:t>
      </w:r>
    </w:p>
    <w:p>
      <w:pPr>
        <w:pStyle w:val="Normal"/>
        <w:numPr>
          <w:ilvl w:val="0"/>
          <w:numId w:val="2"/>
        </w:numPr>
        <w:bidi w:val="0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Wchodzić do wody wbrew zakazowi ratownika oraz przy wywieszonej czerwonej fladze.</w:t>
      </w:r>
    </w:p>
    <w:p>
      <w:pPr>
        <w:pStyle w:val="Normal"/>
        <w:numPr>
          <w:ilvl w:val="0"/>
          <w:numId w:val="2"/>
        </w:numPr>
        <w:bidi w:val="0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Niszczyć urządzeń i sprzętu Plaży Miejskiej, stwarzać zagrożeń bezpieczeństwa.</w:t>
      </w:r>
    </w:p>
    <w:p>
      <w:pPr>
        <w:pStyle w:val="Normal"/>
        <w:numPr>
          <w:ilvl w:val="0"/>
          <w:numId w:val="2"/>
        </w:numPr>
        <w:bidi w:val="0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Zaśmiecać i brudzić terenu przeznaczonego do kąpieli.</w:t>
      </w:r>
    </w:p>
    <w:p>
      <w:pPr>
        <w:pStyle w:val="Normal"/>
        <w:numPr>
          <w:ilvl w:val="0"/>
          <w:numId w:val="2"/>
        </w:numPr>
        <w:bidi w:val="0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Wprowadzać psów i innych zwierząt.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Poza godzinami funkcjonowania kąpieliska, użytkownik korzysta z niego na własną odpowiedzialność. 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Osoby naruszające przepisy powyższego regulaminu będą usuwane z terenu kąpieliska. 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bidi w:val="0"/>
        <w:spacing w:lineRule="auto" w:line="360" w:before="0" w:after="0"/>
        <w:ind w:left="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Osoby niszczące sprzęt wodny lub urządzenia Plaży Miejskiej ponoszą odpowiedzialność materialną za wyrządzone szkody. 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360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FLAGA BIAŁA –</w:t>
      </w:r>
      <w:r>
        <w:rPr>
          <w:rFonts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kąpiel dozwolona</w:t>
      </w:r>
    </w:p>
    <w:p>
      <w:pPr>
        <w:pStyle w:val="Normal"/>
        <w:bidi w:val="0"/>
        <w:spacing w:lineRule="auto" w:line="36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FLAGA CZERWONA – kąpiel zabroniona</w:t>
      </w: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bidi w:val="0"/>
        <w:spacing w:lineRule="auto" w:line="360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BRAK FLAGI –</w:t>
      </w:r>
      <w:r>
        <w:rPr>
          <w:rFonts w:ascii="Times New Roman" w:hAnsi="Times New Roman"/>
        </w:rPr>
        <w:t xml:space="preserve"> kąpielisko niestrzeżone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spacing w:lineRule="auto" w:line="36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spacing w:lineRule="auto" w:line="360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TELEFONY ALARMOWE:</w:t>
      </w:r>
    </w:p>
    <w:p>
      <w:pPr>
        <w:pStyle w:val="Normal"/>
        <w:bidi w:val="0"/>
        <w:spacing w:lineRule="auto" w:line="36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997 - Policja</w:t>
      </w:r>
    </w:p>
    <w:p>
      <w:pPr>
        <w:pStyle w:val="Normal"/>
        <w:bidi w:val="0"/>
        <w:spacing w:lineRule="auto" w:line="36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998 - Straż Pożarna</w:t>
      </w:r>
    </w:p>
    <w:p>
      <w:pPr>
        <w:pStyle w:val="Normal"/>
        <w:bidi w:val="0"/>
        <w:spacing w:lineRule="auto" w:line="36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999 - </w:t>
      </w:r>
      <w:r>
        <w:rPr>
          <w:rFonts w:cs="Times New Roman" w:ascii="Times New Roman" w:hAnsi="Times New Roman"/>
        </w:rPr>
        <w:t>P</w:t>
      </w:r>
      <w:r>
        <w:rPr>
          <w:rFonts w:ascii="Times New Roman" w:hAnsi="Times New Roman"/>
        </w:rPr>
        <w:t xml:space="preserve">ogotowie Ratunkowe </w:t>
      </w:r>
    </w:p>
    <w:p>
      <w:pPr>
        <w:pStyle w:val="Normal"/>
        <w:bidi w:val="0"/>
        <w:spacing w:lineRule="auto" w:line="36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112 - Numer alarmowy tel.kom.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8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LibreOffice/7.2.5.2$Windows_X86_64 LibreOffice_project/499f9727c189e6ef3471021d6132d4c694f357e5</Application>
  <AppVersion>15.0000</AppVersion>
  <Pages>1</Pages>
  <Words>231</Words>
  <Characters>1439</Characters>
  <CharactersWithSpaces>1640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2023-07-26T11:31:32Z</dcterms:created>
  <dc:creator/>
  <dc:description/>
  <dc:language>pl-PL</dc:language>
  <cp:lastModifiedBy/>
  <dcterms:modified xsi:type="dcterms:W3CDTF">2023-07-26T11:31:57Z</dcterms:modified>
  <cp:revision>1</cp:revision>
  <dc:subject/>
  <dc:title/>
</cp:coreProperties>
</file>